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93" w:rsidRPr="00655D6F" w:rsidRDefault="00204393" w:rsidP="0020439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color w:val="3B4256"/>
        </w:rPr>
      </w:pPr>
      <w:bookmarkStart w:id="0" w:name="_GoBack"/>
      <w:bookmarkEnd w:id="0"/>
      <w:r w:rsidRPr="00655D6F">
        <w:rPr>
          <w:rFonts w:ascii="Arial" w:hAnsi="Arial" w:cs="Arial"/>
          <w:b/>
          <w:color w:val="3B4256"/>
        </w:rPr>
        <w:t>МЕРЫ БЕЗОПАСНОСТИ ПОВЕДЕНИЯ ДЕТЕЙ НА ВОДЕ</w:t>
      </w:r>
    </w:p>
    <w:p w:rsidR="00204393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Купаться только в отведённых для этого местах</w:t>
      </w:r>
    </w:p>
    <w:p w:rsidR="00204393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Нельзя подавать ложные сигналы о помощи</w:t>
      </w:r>
    </w:p>
    <w:p w:rsidR="00204393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Не заплывать за знаки ограждения зон купания</w:t>
      </w:r>
    </w:p>
    <w:p w:rsidR="00204393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 Не плавать на надувных камерах, досках, матрацах</w:t>
      </w:r>
    </w:p>
    <w:p w:rsidR="00204393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5. Нельзя устраивать игры на воде, связанные с захватами</w:t>
      </w:r>
    </w:p>
    <w:p w:rsidR="00204393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6. Нельзя подплывать к близко проходящим судам, лодкам</w:t>
      </w:r>
    </w:p>
    <w:p w:rsidR="00204393" w:rsidRDefault="00204393" w:rsidP="00655D6F">
      <w:pPr>
        <w:pStyle w:val="a3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</w:t>
      </w:r>
      <w:proofErr w:type="spellStart"/>
      <w:proofErr w:type="gramStart"/>
      <w:r>
        <w:rPr>
          <w:rFonts w:ascii="Arial" w:hAnsi="Arial" w:cs="Arial"/>
          <w:color w:val="3B4256"/>
        </w:rPr>
        <w:t>воде.Каждый</w:t>
      </w:r>
      <w:proofErr w:type="spellEnd"/>
      <w:proofErr w:type="gramEnd"/>
      <w:r>
        <w:rPr>
          <w:rFonts w:ascii="Arial" w:hAnsi="Arial" w:cs="Arial"/>
          <w:color w:val="3B4256"/>
        </w:rPr>
        <w:t xml:space="preserve">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204393" w:rsidRDefault="00204393" w:rsidP="00655D6F">
      <w:pPr>
        <w:pStyle w:val="a3"/>
        <w:shd w:val="clear" w:color="auto" w:fill="FFFFFF"/>
        <w:spacing w:before="24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204393" w:rsidRDefault="00204393" w:rsidP="00655D6F">
      <w:pPr>
        <w:pStyle w:val="a3"/>
        <w:shd w:val="clear" w:color="auto" w:fill="FFFFFF"/>
        <w:spacing w:before="24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Быть готовым к решительным и умелым действиям самому часто означает спасти свою жизнь.</w:t>
      </w:r>
    </w:p>
    <w:p w:rsidR="00204393" w:rsidRDefault="00204393" w:rsidP="00655D6F">
      <w:pPr>
        <w:pStyle w:val="a3"/>
        <w:shd w:val="clear" w:color="auto" w:fill="FFFFFF"/>
        <w:spacing w:before="24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655D6F" w:rsidRDefault="00204393" w:rsidP="00655D6F">
      <w:pPr>
        <w:pStyle w:val="a3"/>
        <w:shd w:val="clear" w:color="auto" w:fill="FFFFFF"/>
        <w:spacing w:before="24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204393" w:rsidRDefault="00204393" w:rsidP="00655D6F">
      <w:pPr>
        <w:pStyle w:val="a3"/>
        <w:shd w:val="clear" w:color="auto" w:fill="FFFFFF"/>
        <w:spacing w:before="24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Выполнение правил поведения на воде и дисциплина пребывания в местах отдыха – залог безопасности каждого человека.</w:t>
      </w:r>
    </w:p>
    <w:p w:rsidR="00655D6F" w:rsidRPr="00655D6F" w:rsidRDefault="00655D6F" w:rsidP="00655D6F">
      <w:pPr>
        <w:shd w:val="clear" w:color="auto" w:fill="FFFFFF"/>
        <w:spacing w:before="240"/>
        <w:jc w:val="both"/>
        <w:textAlignment w:val="baseline"/>
        <w:rPr>
          <w:rFonts w:ascii="Arial" w:hAnsi="Arial" w:cs="Arial"/>
          <w:color w:val="3B4256"/>
          <w:sz w:val="24"/>
          <w:szCs w:val="24"/>
        </w:rPr>
      </w:pPr>
      <w:r w:rsidRPr="00655D6F">
        <w:rPr>
          <w:rStyle w:val="a4"/>
          <w:rFonts w:ascii="Arial" w:hAnsi="Arial" w:cs="Arial"/>
          <w:sz w:val="24"/>
          <w:szCs w:val="24"/>
        </w:rPr>
        <w:t xml:space="preserve">   </w:t>
      </w:r>
      <w:r w:rsidRPr="00655D6F">
        <w:rPr>
          <w:rFonts w:ascii="Arial" w:hAnsi="Arial" w:cs="Arial"/>
          <w:sz w:val="24"/>
          <w:szCs w:val="24"/>
        </w:rPr>
        <w:t xml:space="preserve"> </w:t>
      </w:r>
      <w:r w:rsidRPr="00655D6F">
        <w:rPr>
          <w:rFonts w:ascii="Arial" w:hAnsi="Arial" w:cs="Arial"/>
          <w:b/>
          <w:bCs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Рекомендации судоводителям и судовладельцам:</w:t>
      </w:r>
    </w:p>
    <w:p w:rsidR="00655D6F" w:rsidRPr="00655D6F" w:rsidRDefault="00655D6F" w:rsidP="00655D6F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24"/>
          <w:szCs w:val="24"/>
        </w:rPr>
      </w:pPr>
      <w:r w:rsidRPr="00655D6F"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- Для получения государственных услуг ГИМС рекомендуем воспользоваться официальным интернет-порталом государственных услуг www.gosuslugi.ru.</w:t>
      </w:r>
    </w:p>
    <w:p w:rsidR="00655D6F" w:rsidRPr="00655D6F" w:rsidRDefault="00655D6F" w:rsidP="00655D6F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24"/>
          <w:szCs w:val="24"/>
        </w:rPr>
      </w:pPr>
      <w:r w:rsidRPr="00655D6F"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655D6F" w:rsidRPr="00655D6F" w:rsidRDefault="00655D6F" w:rsidP="00655D6F">
      <w:pPr>
        <w:jc w:val="both"/>
        <w:rPr>
          <w:rFonts w:ascii="Arial" w:hAnsi="Arial" w:cs="Arial"/>
          <w:sz w:val="24"/>
          <w:szCs w:val="24"/>
        </w:rPr>
      </w:pPr>
      <w:r w:rsidRPr="00655D6F">
        <w:rPr>
          <w:rStyle w:val="a4"/>
          <w:rFonts w:ascii="Arial" w:hAnsi="Arial" w:cs="Arial"/>
          <w:sz w:val="24"/>
          <w:szCs w:val="24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7A17B1" w:rsidRDefault="007A17B1"/>
    <w:sectPr w:rsidR="007A17B1" w:rsidSect="007A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93"/>
    <w:rsid w:val="00204393"/>
    <w:rsid w:val="00322A05"/>
    <w:rsid w:val="00655D6F"/>
    <w:rsid w:val="007A17B1"/>
    <w:rsid w:val="00B2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F1246-CC72-45DE-A00B-D84B2F53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55D6F"/>
    <w:rPr>
      <w:b/>
      <w:bCs/>
    </w:rPr>
  </w:style>
  <w:style w:type="character" w:styleId="a5">
    <w:name w:val="Hyperlink"/>
    <w:basedOn w:val="a0"/>
    <w:uiPriority w:val="99"/>
    <w:unhideWhenUsed/>
    <w:rsid w:val="00655D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USR070222</cp:lastModifiedBy>
  <cp:revision>2</cp:revision>
  <dcterms:created xsi:type="dcterms:W3CDTF">2023-05-29T08:57:00Z</dcterms:created>
  <dcterms:modified xsi:type="dcterms:W3CDTF">2023-05-29T08:57:00Z</dcterms:modified>
</cp:coreProperties>
</file>