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BD" w:rsidRPr="008C029E" w:rsidRDefault="00DF7FBD" w:rsidP="00DF7F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C029E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на тему:</w:t>
      </w:r>
      <w:r w:rsidRPr="008C029E">
        <w:rPr>
          <w:rFonts w:ascii="Times New Roman" w:hAnsi="Times New Roman" w:cs="Times New Roman"/>
          <w:sz w:val="28"/>
          <w:szCs w:val="28"/>
        </w:rPr>
        <w:t xml:space="preserve"> «</w:t>
      </w:r>
      <w:r w:rsidRPr="008C029E">
        <w:rPr>
          <w:rStyle w:val="hl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Pr="008C029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F7FBD" w:rsidRPr="008C029E" w:rsidRDefault="00DF7FBD" w:rsidP="00DF7FB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7FBD" w:rsidRPr="008C029E" w:rsidRDefault="00DF7FBD" w:rsidP="00DF7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41BA8">
        <w:rPr>
          <w:rFonts w:ascii="Times New Roman" w:hAnsi="Times New Roman" w:cs="Times New Roman"/>
          <w:sz w:val="28"/>
          <w:szCs w:val="28"/>
        </w:rPr>
        <w:t>ст. 64.1 Трудового кодекса РФ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8C029E">
        <w:rPr>
          <w:rFonts w:ascii="Times New Roman" w:hAnsi="Times New Roman" w:cs="Times New Roman"/>
          <w:sz w:val="28"/>
          <w:szCs w:val="28"/>
        </w:rPr>
        <w:t>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РФ, в течение двух лет после его увольнения с государственной или муниципальной службы обязан в 10-дневный срок сообщать о заключении такого договора представителю нанимателя (работодателю) государственного или муниципального</w:t>
      </w:r>
      <w:proofErr w:type="gramEnd"/>
      <w:r w:rsidRPr="008C029E">
        <w:rPr>
          <w:rFonts w:ascii="Times New Roman" w:hAnsi="Times New Roman" w:cs="Times New Roman"/>
          <w:sz w:val="28"/>
          <w:szCs w:val="28"/>
        </w:rPr>
        <w:t xml:space="preserve"> служащего</w:t>
      </w:r>
      <w:r>
        <w:rPr>
          <w:rFonts w:ascii="Times New Roman" w:hAnsi="Times New Roman" w:cs="Times New Roman"/>
          <w:sz w:val="28"/>
          <w:szCs w:val="28"/>
        </w:rPr>
        <w:t xml:space="preserve"> по последнему месту его службы. </w:t>
      </w:r>
    </w:p>
    <w:p w:rsidR="00DF7FBD" w:rsidRDefault="00DF7FBD" w:rsidP="00DF7F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9E">
        <w:rPr>
          <w:rFonts w:ascii="Times New Roman" w:eastAsia="Times New Roman" w:hAnsi="Times New Roman" w:cs="Times New Roman"/>
          <w:sz w:val="28"/>
          <w:szCs w:val="28"/>
        </w:rPr>
        <w:t>Данная обязанность возникает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заключении трудового договора, </w:t>
      </w:r>
      <w:r w:rsidRPr="008C029E">
        <w:rPr>
          <w:rFonts w:ascii="Times New Roman" w:eastAsia="Times New Roman" w:hAnsi="Times New Roman" w:cs="Times New Roman"/>
          <w:sz w:val="28"/>
          <w:szCs w:val="28"/>
        </w:rPr>
        <w:t xml:space="preserve">как по основному месту работы, так 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внешнему </w:t>
      </w:r>
      <w:r w:rsidRPr="008C029E">
        <w:rPr>
          <w:rFonts w:ascii="Times New Roman" w:eastAsia="Times New Roman" w:hAnsi="Times New Roman" w:cs="Times New Roman"/>
          <w:sz w:val="28"/>
          <w:szCs w:val="28"/>
        </w:rPr>
        <w:t>совместительству независимо от размера заработной платы и организационно-правовой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формы организации-работодателя.</w:t>
      </w:r>
    </w:p>
    <w:p w:rsidR="00DF7FBD" w:rsidRPr="008C029E" w:rsidRDefault="00DF7FBD" w:rsidP="00DF7F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при заключении гражданско – правового договора направляется в случае, если </w:t>
      </w:r>
      <w:r w:rsidRPr="008C029E">
        <w:rPr>
          <w:rFonts w:ascii="Times New Roman" w:eastAsia="Times New Roman" w:hAnsi="Times New Roman" w:cs="Times New Roman"/>
          <w:sz w:val="28"/>
          <w:szCs w:val="28"/>
        </w:rPr>
        <w:t>стоимость выполняемых работ (оказываемых услуг)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превышает 100 000 руб. в месяц либо </w:t>
      </w:r>
      <w:r w:rsidRPr="008C029E">
        <w:rPr>
          <w:rFonts w:ascii="Times New Roman" w:eastAsia="Times New Roman" w:hAnsi="Times New Roman" w:cs="Times New Roman"/>
          <w:sz w:val="28"/>
          <w:szCs w:val="28"/>
        </w:rPr>
        <w:t>договор заключен на срок менее месяца, но стоимость выполняемых работ (оказываемых услуг) превышает 100 000 руб.</w:t>
      </w:r>
    </w:p>
    <w:p w:rsidR="00DF7FBD" w:rsidRPr="008C029E" w:rsidRDefault="00DF7FBD" w:rsidP="00DF7F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9E">
        <w:rPr>
          <w:rFonts w:ascii="Times New Roman" w:eastAsia="Times New Roman" w:hAnsi="Times New Roman" w:cs="Times New Roman"/>
          <w:sz w:val="28"/>
          <w:szCs w:val="28"/>
        </w:rPr>
        <w:t>Сообщение о заключении гражданско-правового договора также должно быть направлено в 10-дневный срок (ч. 4 ст. 12 Закона N 273-ФЗ).</w:t>
      </w:r>
    </w:p>
    <w:p w:rsidR="00DF7FBD" w:rsidRPr="008C029E" w:rsidRDefault="00DF7FBD" w:rsidP="00DF7F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9E">
        <w:rPr>
          <w:rFonts w:ascii="Times New Roman" w:eastAsia="Times New Roman" w:hAnsi="Times New Roman" w:cs="Times New Roman"/>
          <w:sz w:val="28"/>
          <w:szCs w:val="28"/>
        </w:rPr>
        <w:t xml:space="preserve">Срок для направления сообщения о заключении трудового (гражданско-правового) договора исчисляется в календарных днях. Он отсчитывается со дня, следующего за днем заключения договора или фактического допущения бывшего служащего к работе с </w:t>
      </w:r>
      <w:proofErr w:type="gramStart"/>
      <w:r w:rsidRPr="008C029E">
        <w:rPr>
          <w:rFonts w:ascii="Times New Roman" w:eastAsia="Times New Roman" w:hAnsi="Times New Roman" w:cs="Times New Roman"/>
          <w:sz w:val="28"/>
          <w:szCs w:val="28"/>
        </w:rPr>
        <w:t>ведома</w:t>
      </w:r>
      <w:proofErr w:type="gramEnd"/>
      <w:r w:rsidRPr="008C029E">
        <w:rPr>
          <w:rFonts w:ascii="Times New Roman" w:eastAsia="Times New Roman" w:hAnsi="Times New Roman" w:cs="Times New Roman"/>
          <w:sz w:val="28"/>
          <w:szCs w:val="28"/>
        </w:rPr>
        <w:t xml:space="preserve"> или по поручению работодателя (его уполномоченного на это представителя). Если последний день срока совпадает с нерабочим днем, он переносится на ближайший следующий за ним рабочий день </w:t>
      </w:r>
    </w:p>
    <w:p w:rsidR="00DF7FBD" w:rsidRPr="00141BA8" w:rsidRDefault="00DF7FBD" w:rsidP="00DF7F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9E">
        <w:rPr>
          <w:rFonts w:ascii="Times New Roman" w:hAnsi="Times New Roman" w:cs="Times New Roman"/>
          <w:sz w:val="28"/>
          <w:szCs w:val="28"/>
        </w:rPr>
        <w:t>Работодатель (заказчик работ или услуг) может быть привлечен к ответственности в соответствии со ст. 19.29 КоАП РФ за несообщение либо несоблюдение порядка сообщения о заключении трудового (гражданско-правового) договора с гражданином, ранее замещавшим должность государственной или муниципальной службы, которая включена в перечень, установленный нормативными правовыми актами РФ. Этой статьей предусмотрено наложение административного штрафа:</w:t>
      </w:r>
    </w:p>
    <w:p w:rsidR="00DF7FBD" w:rsidRPr="008C029E" w:rsidRDefault="00DF7FBD" w:rsidP="00DF7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29E">
        <w:rPr>
          <w:rFonts w:ascii="Times New Roman" w:hAnsi="Times New Roman" w:cs="Times New Roman"/>
          <w:sz w:val="28"/>
          <w:szCs w:val="28"/>
        </w:rPr>
        <w:t>- на граждан - в размере от 2 000 до 4 000 руб.;</w:t>
      </w:r>
    </w:p>
    <w:p w:rsidR="00DF7FBD" w:rsidRPr="008C029E" w:rsidRDefault="00DF7FBD" w:rsidP="00DF7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29E">
        <w:rPr>
          <w:rFonts w:ascii="Times New Roman" w:hAnsi="Times New Roman" w:cs="Times New Roman"/>
          <w:sz w:val="28"/>
          <w:szCs w:val="28"/>
        </w:rPr>
        <w:t>- на должностных лиц - от 20 000 до 50 000 руб.;</w:t>
      </w:r>
    </w:p>
    <w:p w:rsidR="00DF7FBD" w:rsidRPr="00141BA8" w:rsidRDefault="00DF7FBD" w:rsidP="00DF7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29E">
        <w:rPr>
          <w:rFonts w:ascii="Times New Roman" w:hAnsi="Times New Roman" w:cs="Times New Roman"/>
          <w:sz w:val="28"/>
          <w:szCs w:val="28"/>
        </w:rPr>
        <w:t>- на юридических лиц - от 100 000 до 500 000 руб.</w:t>
      </w:r>
    </w:p>
    <w:p w:rsidR="006D4358" w:rsidRPr="00977D13" w:rsidRDefault="006D4358" w:rsidP="00DF7FB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6D4358" w:rsidRPr="00977D13" w:rsidSect="00977D13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38"/>
    <w:rsid w:val="00094CAD"/>
    <w:rsid w:val="002D612E"/>
    <w:rsid w:val="00556BEA"/>
    <w:rsid w:val="006452C7"/>
    <w:rsid w:val="006D4358"/>
    <w:rsid w:val="007A3223"/>
    <w:rsid w:val="008429EB"/>
    <w:rsid w:val="00867D38"/>
    <w:rsid w:val="00977D13"/>
    <w:rsid w:val="00C3490F"/>
    <w:rsid w:val="00CC0823"/>
    <w:rsid w:val="00DF7FBD"/>
    <w:rsid w:val="00E6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D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l">
    <w:name w:val="hl"/>
    <w:basedOn w:val="a0"/>
    <w:rsid w:val="00DF7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D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l">
    <w:name w:val="hl"/>
    <w:basedOn w:val="a0"/>
    <w:rsid w:val="00DF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USR280420</cp:lastModifiedBy>
  <cp:revision>2</cp:revision>
  <dcterms:created xsi:type="dcterms:W3CDTF">2021-07-01T07:41:00Z</dcterms:created>
  <dcterms:modified xsi:type="dcterms:W3CDTF">2021-07-01T07:41:00Z</dcterms:modified>
</cp:coreProperties>
</file>